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8D571" w14:textId="5BD9665D" w:rsidR="00332275" w:rsidRDefault="00156B22">
      <w:pPr>
        <w:rPr>
          <w:sz w:val="19"/>
          <w:szCs w:val="19"/>
        </w:rPr>
      </w:pPr>
      <w:r w:rsidRPr="00184184">
        <w:rPr>
          <w:noProof/>
          <w:sz w:val="19"/>
          <w:szCs w:val="19"/>
        </w:rPr>
        <w:drawing>
          <wp:anchor distT="0" distB="0" distL="114300" distR="114300" simplePos="0" relativeHeight="251655168" behindDoc="1" locked="0" layoutInCell="1" allowOverlap="1" wp14:anchorId="4CB6D605" wp14:editId="77AE918B">
            <wp:simplePos x="0" y="0"/>
            <wp:positionH relativeFrom="margin">
              <wp:posOffset>0</wp:posOffset>
            </wp:positionH>
            <wp:positionV relativeFrom="margin">
              <wp:posOffset>1270</wp:posOffset>
            </wp:positionV>
            <wp:extent cx="1044575" cy="1482090"/>
            <wp:effectExtent l="0" t="0" r="0" b="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119DC" w14:textId="10E8906E" w:rsidR="00332275" w:rsidRDefault="00332275">
      <w:pPr>
        <w:rPr>
          <w:sz w:val="19"/>
          <w:szCs w:val="19"/>
        </w:rPr>
      </w:pPr>
    </w:p>
    <w:p w14:paraId="1E99BD2E" w14:textId="4AF27EB6" w:rsidR="00A30FA5" w:rsidRDefault="00A30FA5">
      <w:pPr>
        <w:rPr>
          <w:sz w:val="19"/>
          <w:szCs w:val="19"/>
        </w:rPr>
      </w:pPr>
    </w:p>
    <w:p w14:paraId="0AFB404B" w14:textId="13ACADB3" w:rsidR="00332275" w:rsidRPr="00156B22" w:rsidRDefault="00332275" w:rsidP="00332275">
      <w:pPr>
        <w:jc w:val="center"/>
        <w:rPr>
          <w:rFonts w:cs="Times New Roman"/>
          <w:b/>
          <w:bCs/>
          <w:i/>
          <w:iCs/>
          <w:color w:val="663300"/>
          <w:sz w:val="24"/>
          <w:lang w:val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B22">
        <w:rPr>
          <w:rFonts w:cs="Times New Roman"/>
          <w:b/>
          <w:bCs/>
          <w:i/>
          <w:iCs/>
          <w:color w:val="663300"/>
          <w:sz w:val="24"/>
          <w:lang w:val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Municipalité de Chartierville</w:t>
      </w:r>
    </w:p>
    <w:p w14:paraId="63DE21A9" w14:textId="2B53CF48" w:rsidR="00332275" w:rsidRPr="00156B22" w:rsidRDefault="00332275" w:rsidP="00332275">
      <w:pPr>
        <w:jc w:val="center"/>
        <w:rPr>
          <w:rFonts w:cs="Times New Roman"/>
          <w:b/>
          <w:bCs/>
          <w:i/>
          <w:iCs/>
          <w:color w:val="663300"/>
          <w:sz w:val="24"/>
          <w:lang w:val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B22">
        <w:rPr>
          <w:rFonts w:cs="Times New Roman"/>
          <w:b/>
          <w:bCs/>
          <w:i/>
          <w:iCs/>
          <w:color w:val="663300"/>
          <w:sz w:val="24"/>
          <w:lang w:val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27, rue Saint-Jean-Baptiste</w:t>
      </w:r>
    </w:p>
    <w:p w14:paraId="5BBE34DF" w14:textId="1D11438C" w:rsidR="00332275" w:rsidRPr="00156B22" w:rsidRDefault="00332275" w:rsidP="00332275">
      <w:pPr>
        <w:jc w:val="center"/>
        <w:rPr>
          <w:rFonts w:cs="Times New Roman"/>
          <w:b/>
          <w:bCs/>
          <w:i/>
          <w:iCs/>
          <w:color w:val="663300"/>
          <w:sz w:val="24"/>
          <w:lang w:val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B22">
        <w:rPr>
          <w:rFonts w:cs="Times New Roman"/>
          <w:b/>
          <w:bCs/>
          <w:i/>
          <w:iCs/>
          <w:color w:val="663300"/>
          <w:sz w:val="24"/>
          <w:lang w:val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Chartierville, </w:t>
      </w:r>
      <w:proofErr w:type="spellStart"/>
      <w:r w:rsidRPr="00156B22">
        <w:rPr>
          <w:rFonts w:cs="Times New Roman"/>
          <w:b/>
          <w:bCs/>
          <w:i/>
          <w:iCs/>
          <w:color w:val="663300"/>
          <w:sz w:val="24"/>
          <w:lang w:val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Qc</w:t>
      </w:r>
      <w:proofErr w:type="spellEnd"/>
      <w:r w:rsidRPr="00156B22">
        <w:rPr>
          <w:rFonts w:cs="Times New Roman"/>
          <w:b/>
          <w:bCs/>
          <w:i/>
          <w:iCs/>
          <w:color w:val="663300"/>
          <w:sz w:val="24"/>
          <w:lang w:val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J0B 1K0</w:t>
      </w:r>
    </w:p>
    <w:p w14:paraId="2AFF3F1B" w14:textId="3194812E" w:rsidR="00CE49F0" w:rsidRDefault="00CE49F0">
      <w:pPr>
        <w:rPr>
          <w:sz w:val="19"/>
          <w:szCs w:val="19"/>
        </w:rPr>
      </w:pPr>
    </w:p>
    <w:p w14:paraId="1D24BE76" w14:textId="3A56EB0C" w:rsidR="00CE49F0" w:rsidRDefault="00CE49F0">
      <w:pPr>
        <w:rPr>
          <w:sz w:val="19"/>
          <w:szCs w:val="19"/>
        </w:rPr>
      </w:pPr>
    </w:p>
    <w:p w14:paraId="0E7FC544" w14:textId="35B4AA7B" w:rsidR="00F0067F" w:rsidRPr="00F0067F" w:rsidRDefault="008905E8" w:rsidP="00F0067F">
      <w:pPr>
        <w:tabs>
          <w:tab w:val="right" w:pos="8640"/>
        </w:tabs>
        <w:ind w:left="-360" w:right="27"/>
        <w:jc w:val="center"/>
        <w:rPr>
          <w:b/>
          <w:i/>
          <w:sz w:val="44"/>
          <w:szCs w:val="44"/>
          <w:lang w:val="en-CA"/>
        </w:rPr>
      </w:pPr>
      <w:r>
        <w:rPr>
          <w:b/>
          <w:i/>
          <w:sz w:val="44"/>
          <w:szCs w:val="44"/>
          <w:lang w:val="en-CA"/>
        </w:rPr>
        <w:t>A V R I L</w:t>
      </w:r>
      <w:r w:rsidR="00F0067F" w:rsidRPr="00F0067F">
        <w:rPr>
          <w:b/>
          <w:i/>
          <w:sz w:val="44"/>
          <w:szCs w:val="44"/>
          <w:lang w:val="en-CA"/>
        </w:rPr>
        <w:t xml:space="preserve">   2 0 2 </w:t>
      </w:r>
      <w:r w:rsidR="00DD245D">
        <w:rPr>
          <w:b/>
          <w:i/>
          <w:sz w:val="44"/>
          <w:szCs w:val="44"/>
          <w:lang w:val="en-CA"/>
        </w:rPr>
        <w:t>4</w:t>
      </w:r>
    </w:p>
    <w:p w14:paraId="56BF79E6" w14:textId="69AAC81D" w:rsidR="00F0067F" w:rsidRPr="00F0067F" w:rsidRDefault="00F0067F" w:rsidP="00F0067F">
      <w:pPr>
        <w:tabs>
          <w:tab w:val="right" w:pos="8640"/>
        </w:tabs>
        <w:ind w:left="-360" w:right="27"/>
        <w:jc w:val="center"/>
        <w:rPr>
          <w:i/>
          <w:sz w:val="20"/>
          <w:szCs w:val="20"/>
        </w:rPr>
      </w:pPr>
      <w:r w:rsidRPr="00F0067F">
        <w:rPr>
          <w:i/>
          <w:sz w:val="20"/>
          <w:szCs w:val="20"/>
        </w:rPr>
        <w:t xml:space="preserve">Parution </w:t>
      </w:r>
      <w:r w:rsidR="00DD245D">
        <w:rPr>
          <w:i/>
          <w:sz w:val="20"/>
          <w:szCs w:val="20"/>
        </w:rPr>
        <w:t>0</w:t>
      </w:r>
      <w:r w:rsidR="008905E8">
        <w:rPr>
          <w:i/>
          <w:sz w:val="20"/>
          <w:szCs w:val="20"/>
        </w:rPr>
        <w:t>3</w:t>
      </w:r>
      <w:r w:rsidRPr="00F0067F">
        <w:rPr>
          <w:i/>
          <w:sz w:val="20"/>
          <w:szCs w:val="20"/>
        </w:rPr>
        <w:t xml:space="preserve"> – </w:t>
      </w:r>
      <w:r w:rsidR="008905E8">
        <w:rPr>
          <w:i/>
          <w:sz w:val="20"/>
          <w:szCs w:val="20"/>
        </w:rPr>
        <w:t>26 avril</w:t>
      </w:r>
      <w:r w:rsidR="00DD245D">
        <w:rPr>
          <w:i/>
          <w:sz w:val="20"/>
          <w:szCs w:val="20"/>
        </w:rPr>
        <w:t xml:space="preserve"> 2024</w:t>
      </w:r>
    </w:p>
    <w:p w14:paraId="2719E637" w14:textId="2F4B7624" w:rsidR="00DD245D" w:rsidRPr="00E4026E" w:rsidRDefault="00DD245D">
      <w:pPr>
        <w:rPr>
          <w:sz w:val="8"/>
          <w:szCs w:val="8"/>
        </w:rPr>
      </w:pPr>
    </w:p>
    <w:p w14:paraId="2BEE296A" w14:textId="1DE455A9" w:rsidR="009D306E" w:rsidRPr="00096229" w:rsidRDefault="009D306E" w:rsidP="00F26306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C7E6A4"/>
        <w:jc w:val="center"/>
        <w:rPr>
          <w:b/>
          <w:bCs/>
          <w:sz w:val="44"/>
          <w:szCs w:val="44"/>
        </w:rPr>
      </w:pPr>
      <w:r w:rsidRPr="00096229">
        <w:rPr>
          <w:b/>
          <w:bCs/>
          <w:sz w:val="44"/>
          <w:szCs w:val="44"/>
        </w:rPr>
        <w:t>COLLECTE DES ENCOMBRANTS (GROS REBUTS)</w:t>
      </w:r>
    </w:p>
    <w:p w14:paraId="1F436E89" w14:textId="77777777" w:rsidR="009D306E" w:rsidRPr="00096229" w:rsidRDefault="009D306E" w:rsidP="00F26306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C7E6A4"/>
        <w:jc w:val="center"/>
        <w:rPr>
          <w:b/>
          <w:bCs/>
          <w:sz w:val="10"/>
          <w:szCs w:val="10"/>
        </w:rPr>
      </w:pPr>
    </w:p>
    <w:p w14:paraId="14ED233A" w14:textId="0486F7E2" w:rsidR="009D306E" w:rsidRPr="00096229" w:rsidRDefault="00197446" w:rsidP="00F26306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C7E6A4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*** </w:t>
      </w:r>
      <w:r w:rsidR="009D306E" w:rsidRPr="00096229">
        <w:rPr>
          <w:b/>
          <w:bCs/>
          <w:sz w:val="44"/>
          <w:szCs w:val="44"/>
        </w:rPr>
        <w:t>MARDI 11 JUIN</w:t>
      </w:r>
      <w:r>
        <w:rPr>
          <w:b/>
          <w:bCs/>
          <w:sz w:val="44"/>
          <w:szCs w:val="44"/>
        </w:rPr>
        <w:t xml:space="preserve"> </w:t>
      </w:r>
      <w:r w:rsidR="00C2202E">
        <w:rPr>
          <w:b/>
          <w:bCs/>
          <w:sz w:val="44"/>
          <w:szCs w:val="44"/>
        </w:rPr>
        <w:t xml:space="preserve">2024 </w:t>
      </w:r>
      <w:r>
        <w:rPr>
          <w:b/>
          <w:bCs/>
          <w:sz w:val="44"/>
          <w:szCs w:val="44"/>
        </w:rPr>
        <w:t>***</w:t>
      </w:r>
    </w:p>
    <w:p w14:paraId="1EC1A705" w14:textId="5FCCAE6C" w:rsidR="009D306E" w:rsidRPr="005A118B" w:rsidRDefault="009D306E">
      <w:pPr>
        <w:rPr>
          <w:sz w:val="8"/>
          <w:szCs w:val="8"/>
        </w:rPr>
      </w:pPr>
    </w:p>
    <w:p w14:paraId="3CB0737A" w14:textId="4C02E431" w:rsidR="008905E8" w:rsidRPr="005A118B" w:rsidRDefault="008905E8" w:rsidP="008905E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lang w:eastAsia="fr-CA"/>
        </w:rPr>
      </w:pPr>
      <w:r w:rsidRPr="005A118B">
        <w:rPr>
          <w:rFonts w:ascii="Times New Roman" w:hAnsi="Times New Roman" w:cs="Times New Roman"/>
          <w:sz w:val="24"/>
          <w:lang w:eastAsia="fr-CA"/>
        </w:rPr>
        <w:t>Les encombrants ou volumineux sont des ordures domestiques qui excèdent la capacité du bac à ordures ou qui ont un poids</w:t>
      </w:r>
      <w:r w:rsidRPr="005A118B">
        <w:rPr>
          <w:rFonts w:ascii="Times New Roman" w:hAnsi="Times New Roman" w:cs="Times New Roman"/>
          <w:sz w:val="24"/>
          <w:lang w:eastAsia="fr-CA"/>
        </w:rPr>
        <w:t xml:space="preserve"> </w:t>
      </w:r>
      <w:r w:rsidRPr="005A118B">
        <w:rPr>
          <w:rFonts w:ascii="Times New Roman" w:hAnsi="Times New Roman" w:cs="Times New Roman"/>
          <w:sz w:val="24"/>
          <w:lang w:eastAsia="fr-CA"/>
        </w:rPr>
        <w:t xml:space="preserve">supérieur à 25 kg/55 </w:t>
      </w:r>
      <w:proofErr w:type="spellStart"/>
      <w:r w:rsidRPr="005A118B">
        <w:rPr>
          <w:rFonts w:ascii="Times New Roman" w:hAnsi="Times New Roman" w:cs="Times New Roman"/>
          <w:sz w:val="24"/>
          <w:lang w:eastAsia="fr-CA"/>
        </w:rPr>
        <w:t>lbs</w:t>
      </w:r>
      <w:proofErr w:type="spellEnd"/>
      <w:r w:rsidRPr="005A118B">
        <w:rPr>
          <w:rFonts w:ascii="Times New Roman" w:hAnsi="Times New Roman" w:cs="Times New Roman"/>
          <w:sz w:val="24"/>
          <w:lang w:eastAsia="fr-CA"/>
        </w:rPr>
        <w:t>. La taille et le poids des encombrants doivent permettre que ceux-ci puissent être manipulés par deux</w:t>
      </w:r>
      <w:r w:rsidRPr="005A118B">
        <w:rPr>
          <w:rFonts w:ascii="Times New Roman" w:hAnsi="Times New Roman" w:cs="Times New Roman"/>
          <w:sz w:val="24"/>
          <w:lang w:eastAsia="fr-CA"/>
        </w:rPr>
        <w:t xml:space="preserve"> </w:t>
      </w:r>
      <w:r w:rsidRPr="005A118B">
        <w:rPr>
          <w:rFonts w:ascii="Times New Roman" w:hAnsi="Times New Roman" w:cs="Times New Roman"/>
          <w:sz w:val="24"/>
          <w:lang w:eastAsia="fr-CA"/>
        </w:rPr>
        <w:t>personnes, sans équipement mécanique.</w:t>
      </w:r>
    </w:p>
    <w:p w14:paraId="26329633" w14:textId="6483771F" w:rsidR="008905E8" w:rsidRPr="005A118B" w:rsidRDefault="008905E8" w:rsidP="008905E8">
      <w:pPr>
        <w:autoSpaceDE w:val="0"/>
        <w:autoSpaceDN w:val="0"/>
        <w:adjustRightInd w:val="0"/>
        <w:rPr>
          <w:rFonts w:ascii="Times New Roman" w:hAnsi="Times New Roman" w:cs="Times New Roman"/>
          <w:sz w:val="8"/>
          <w:szCs w:val="8"/>
          <w:lang w:eastAsia="fr-CA"/>
        </w:rPr>
      </w:pPr>
    </w:p>
    <w:p w14:paraId="584AE15E" w14:textId="6A5CC7F6" w:rsidR="008905E8" w:rsidRPr="005A118B" w:rsidRDefault="008905E8" w:rsidP="001C6612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ind w:left="284" w:hanging="218"/>
        <w:rPr>
          <w:rFonts w:ascii="Times New Roman" w:hAnsi="Times New Roman" w:cs="Times New Roman"/>
          <w:sz w:val="24"/>
          <w:lang w:eastAsia="fr-CA"/>
        </w:rPr>
      </w:pPr>
      <w:r w:rsidRPr="005A118B">
        <w:rPr>
          <w:rFonts w:ascii="Times New Roman" w:hAnsi="Times New Roman" w:cs="Times New Roman"/>
          <w:sz w:val="24"/>
          <w:lang w:eastAsia="fr-CA"/>
        </w:rPr>
        <w:t>Les encombrants doivent être facilement accessibles en bordure de rue (aucune voiture stationnée devant).</w:t>
      </w:r>
    </w:p>
    <w:p w14:paraId="4BB4A904" w14:textId="58FC4AE2" w:rsidR="008905E8" w:rsidRPr="005A118B" w:rsidRDefault="008905E8" w:rsidP="001C6612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ind w:left="284" w:hanging="218"/>
        <w:rPr>
          <w:rFonts w:ascii="Times New Roman" w:hAnsi="Times New Roman" w:cs="Times New Roman"/>
          <w:sz w:val="24"/>
          <w:lang w:eastAsia="fr-CA"/>
        </w:rPr>
      </w:pPr>
      <w:r w:rsidRPr="005A118B">
        <w:rPr>
          <w:rFonts w:ascii="Times New Roman" w:hAnsi="Times New Roman" w:cs="Times New Roman"/>
          <w:sz w:val="24"/>
          <w:lang w:eastAsia="fr-CA"/>
        </w:rPr>
        <w:t>Les encombrants sont collectés par un camion différent que celui des collectes normales.</w:t>
      </w:r>
    </w:p>
    <w:p w14:paraId="57963C50" w14:textId="11F4034A" w:rsidR="008905E8" w:rsidRPr="005A118B" w:rsidRDefault="008905E8" w:rsidP="001C6612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ind w:left="284" w:hanging="218"/>
        <w:rPr>
          <w:rFonts w:ascii="Times New Roman" w:hAnsi="Times New Roman" w:cs="Times New Roman"/>
          <w:sz w:val="24"/>
          <w:lang w:eastAsia="fr-CA"/>
        </w:rPr>
      </w:pPr>
      <w:r w:rsidRPr="005A118B">
        <w:rPr>
          <w:rFonts w:ascii="Times New Roman" w:hAnsi="Times New Roman" w:cs="Times New Roman"/>
          <w:sz w:val="24"/>
          <w:lang w:eastAsia="fr-CA"/>
        </w:rPr>
        <w:t>Les encombrants doivent être disposés côte à côte en respectant un dégagement de 60 cm (2 pieds) minimum avec tout autre</w:t>
      </w:r>
      <w:r w:rsidRPr="005A118B">
        <w:rPr>
          <w:rFonts w:ascii="Times New Roman" w:hAnsi="Times New Roman" w:cs="Times New Roman"/>
          <w:sz w:val="24"/>
          <w:lang w:eastAsia="fr-CA"/>
        </w:rPr>
        <w:t xml:space="preserve"> </w:t>
      </w:r>
      <w:r w:rsidRPr="005A118B">
        <w:rPr>
          <w:rFonts w:ascii="Times New Roman" w:hAnsi="Times New Roman" w:cs="Times New Roman"/>
          <w:sz w:val="24"/>
          <w:lang w:eastAsia="fr-CA"/>
        </w:rPr>
        <w:t>objet, véhicule, boîte à mail, clôture, poteau, haie, arbres, bancs, etc.</w:t>
      </w:r>
    </w:p>
    <w:p w14:paraId="1742BDB2" w14:textId="5C4E3F1E" w:rsidR="008905E8" w:rsidRPr="005A118B" w:rsidRDefault="008905E8" w:rsidP="001C6612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ind w:left="284" w:hanging="218"/>
        <w:rPr>
          <w:rFonts w:ascii="Times New Roman" w:hAnsi="Times New Roman" w:cs="Times New Roman"/>
          <w:sz w:val="24"/>
          <w:lang w:eastAsia="fr-CA"/>
        </w:rPr>
      </w:pPr>
      <w:r w:rsidRPr="005A118B">
        <w:rPr>
          <w:rFonts w:ascii="Times New Roman" w:hAnsi="Times New Roman" w:cs="Times New Roman"/>
          <w:sz w:val="24"/>
          <w:lang w:eastAsia="fr-CA"/>
        </w:rPr>
        <w:t>Les encombrants doivent être facilement manipulés par deux personnes et doivent être libres de clous, de vis et des bouts</w:t>
      </w:r>
      <w:r w:rsidRPr="005A118B">
        <w:rPr>
          <w:rFonts w:ascii="Times New Roman" w:hAnsi="Times New Roman" w:cs="Times New Roman"/>
          <w:sz w:val="24"/>
          <w:lang w:eastAsia="fr-CA"/>
        </w:rPr>
        <w:t xml:space="preserve"> </w:t>
      </w:r>
      <w:r w:rsidRPr="005A118B">
        <w:rPr>
          <w:rFonts w:ascii="Times New Roman" w:hAnsi="Times New Roman" w:cs="Times New Roman"/>
          <w:sz w:val="24"/>
          <w:lang w:eastAsia="fr-CA"/>
        </w:rPr>
        <w:t>tranchants afin de rendre leur manipulation sécuritaire pour les personnes qui effectuent la collecte.</w:t>
      </w:r>
    </w:p>
    <w:p w14:paraId="719C50C3" w14:textId="180C15B0" w:rsidR="008905E8" w:rsidRPr="005A118B" w:rsidRDefault="008905E8" w:rsidP="001C6612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ind w:left="284" w:hanging="218"/>
        <w:rPr>
          <w:sz w:val="20"/>
          <w:szCs w:val="20"/>
        </w:rPr>
      </w:pPr>
      <w:r w:rsidRPr="005A118B">
        <w:rPr>
          <w:rFonts w:ascii="Times New Roman" w:hAnsi="Times New Roman" w:cs="Times New Roman"/>
          <w:sz w:val="24"/>
          <w:lang w:eastAsia="fr-CA"/>
        </w:rPr>
        <w:t>Les toiles et les tapis doivent être coupés et attachés en rouleaux de 1,2 m (4 pieds) de longueur et 30 cm (1 pied)</w:t>
      </w:r>
      <w:r w:rsidRPr="005A118B">
        <w:rPr>
          <w:rFonts w:ascii="Times New Roman" w:hAnsi="Times New Roman" w:cs="Times New Roman"/>
          <w:sz w:val="24"/>
          <w:lang w:eastAsia="fr-CA"/>
        </w:rPr>
        <w:t xml:space="preserve"> </w:t>
      </w:r>
      <w:r w:rsidRPr="005A118B">
        <w:rPr>
          <w:rFonts w:ascii="Times New Roman" w:hAnsi="Times New Roman" w:cs="Times New Roman"/>
          <w:sz w:val="24"/>
          <w:lang w:eastAsia="fr-CA"/>
        </w:rPr>
        <w:t>de diamètre.</w:t>
      </w:r>
    </w:p>
    <w:p w14:paraId="5D6A08DC" w14:textId="3491484E" w:rsidR="008905E8" w:rsidRPr="005A118B" w:rsidRDefault="008905E8" w:rsidP="001C6612">
      <w:pPr>
        <w:autoSpaceDE w:val="0"/>
        <w:autoSpaceDN w:val="0"/>
        <w:adjustRightInd w:val="0"/>
        <w:ind w:left="284" w:hanging="218"/>
        <w:rPr>
          <w:sz w:val="8"/>
          <w:szCs w:val="8"/>
        </w:rPr>
      </w:pPr>
    </w:p>
    <w:p w14:paraId="708BD0A2" w14:textId="7EAE10C7" w:rsidR="008905E8" w:rsidRPr="008905E8" w:rsidRDefault="008905E8" w:rsidP="00D3246E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FF5050"/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D3246E">
        <w:rPr>
          <w:b/>
          <w:bCs/>
          <w:sz w:val="48"/>
          <w:szCs w:val="48"/>
        </w:rPr>
        <w:t>MATIÈRES REFUSÉES</w:t>
      </w:r>
      <w:bookmarkStart w:id="0" w:name="_GoBack"/>
      <w:bookmarkEnd w:id="0"/>
    </w:p>
    <w:p w14:paraId="0DE01887" w14:textId="3FCF1700" w:rsidR="008905E8" w:rsidRPr="001C6612" w:rsidRDefault="008905E8" w:rsidP="001C661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284" w:hanging="218"/>
        <w:rPr>
          <w:rFonts w:ascii="Times New Roman" w:hAnsi="Times New Roman" w:cs="Times New Roman"/>
          <w:sz w:val="24"/>
          <w:lang w:eastAsia="fr-CA"/>
        </w:rPr>
      </w:pPr>
      <w:r w:rsidRPr="005A118B">
        <w:rPr>
          <w:rFonts w:ascii="Times New Roman" w:hAnsi="Times New Roman" w:cs="Times New Roman"/>
          <w:sz w:val="24"/>
          <w:lang w:eastAsia="fr-CA"/>
        </w:rPr>
        <w:t>Appareils électroniques avec halocarbure ou appareils frigorifiques ménagers (climatiseurs, réfrigérateurs, congélateur,</w:t>
      </w:r>
      <w:r w:rsidR="001C6612">
        <w:rPr>
          <w:rFonts w:ascii="Times New Roman" w:hAnsi="Times New Roman" w:cs="Times New Roman"/>
          <w:sz w:val="24"/>
          <w:lang w:eastAsia="fr-CA"/>
        </w:rPr>
        <w:t xml:space="preserve"> </w:t>
      </w:r>
      <w:r w:rsidRPr="001C6612">
        <w:rPr>
          <w:rFonts w:ascii="Times New Roman" w:hAnsi="Times New Roman" w:cs="Times New Roman"/>
          <w:sz w:val="24"/>
          <w:lang w:eastAsia="fr-CA"/>
        </w:rPr>
        <w:t>refroidisseur d</w:t>
      </w:r>
      <w:r w:rsidRPr="001C6612">
        <w:rPr>
          <w:rFonts w:ascii="TimesNewRomanPSMT" w:hAnsi="TimesNewRomanPSMT" w:cs="TimesNewRomanPSMT"/>
          <w:sz w:val="24"/>
          <w:lang w:eastAsia="fr-CA"/>
        </w:rPr>
        <w:t>’</w:t>
      </w:r>
      <w:r w:rsidRPr="001C6612">
        <w:rPr>
          <w:rFonts w:ascii="Times New Roman" w:hAnsi="Times New Roman" w:cs="Times New Roman"/>
          <w:sz w:val="24"/>
          <w:lang w:eastAsia="fr-CA"/>
        </w:rPr>
        <w:t>eau, déshumidificateur, cellier, etc.;</w:t>
      </w:r>
    </w:p>
    <w:p w14:paraId="6919A89D" w14:textId="3A7031A0" w:rsidR="008905E8" w:rsidRPr="005A118B" w:rsidRDefault="008905E8" w:rsidP="001C661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284" w:hanging="218"/>
        <w:rPr>
          <w:rFonts w:ascii="Times New Roman" w:hAnsi="Times New Roman" w:cs="Times New Roman"/>
          <w:sz w:val="24"/>
          <w:lang w:eastAsia="fr-CA"/>
        </w:rPr>
      </w:pPr>
      <w:r w:rsidRPr="005A118B">
        <w:rPr>
          <w:rFonts w:ascii="Times New Roman" w:hAnsi="Times New Roman" w:cs="Times New Roman"/>
          <w:sz w:val="24"/>
          <w:lang w:eastAsia="fr-CA"/>
        </w:rPr>
        <w:t>Batterie, pile, appareil à moteur électrique ou à essence (tondeuse, coupe-bordure, souffleuse, scie à chaîne,</w:t>
      </w:r>
      <w:r w:rsidR="001C6612">
        <w:rPr>
          <w:rFonts w:ascii="Times New Roman" w:hAnsi="Times New Roman" w:cs="Times New Roman"/>
          <w:sz w:val="24"/>
          <w:lang w:eastAsia="fr-CA"/>
        </w:rPr>
        <w:t xml:space="preserve"> </w:t>
      </w:r>
      <w:r w:rsidRPr="005A118B">
        <w:rPr>
          <w:rFonts w:ascii="Times New Roman" w:hAnsi="Times New Roman" w:cs="Times New Roman"/>
          <w:sz w:val="24"/>
          <w:lang w:eastAsia="fr-CA"/>
        </w:rPr>
        <w:t>etc.</w:t>
      </w:r>
      <w:r w:rsidR="001C6612">
        <w:rPr>
          <w:rFonts w:ascii="Times New Roman" w:hAnsi="Times New Roman" w:cs="Times New Roman"/>
          <w:sz w:val="24"/>
          <w:lang w:eastAsia="fr-CA"/>
        </w:rPr>
        <w:t xml:space="preserve">) </w:t>
      </w:r>
      <w:r w:rsidRPr="005A118B">
        <w:rPr>
          <w:rFonts w:ascii="Times New Roman" w:hAnsi="Times New Roman" w:cs="Times New Roman"/>
          <w:sz w:val="24"/>
          <w:lang w:eastAsia="fr-CA"/>
        </w:rPr>
        <w:t>;</w:t>
      </w:r>
    </w:p>
    <w:p w14:paraId="18668A5F" w14:textId="1B930478" w:rsidR="008905E8" w:rsidRPr="005A118B" w:rsidRDefault="008905E8" w:rsidP="001C661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284" w:hanging="218"/>
        <w:rPr>
          <w:rFonts w:ascii="Times New Roman" w:hAnsi="Times New Roman" w:cs="Times New Roman"/>
          <w:sz w:val="24"/>
          <w:lang w:eastAsia="fr-CA"/>
        </w:rPr>
      </w:pPr>
      <w:r w:rsidRPr="005A118B">
        <w:rPr>
          <w:rFonts w:ascii="Times New Roman" w:hAnsi="Times New Roman" w:cs="Times New Roman"/>
          <w:sz w:val="24"/>
          <w:lang w:eastAsia="fr-CA"/>
        </w:rPr>
        <w:t>Branche, arbre, bûche et souche;</w:t>
      </w:r>
    </w:p>
    <w:p w14:paraId="30D7113D" w14:textId="130A9939" w:rsidR="008905E8" w:rsidRPr="005A118B" w:rsidRDefault="008905E8" w:rsidP="001C661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284" w:hanging="218"/>
        <w:rPr>
          <w:rFonts w:ascii="Times New Roman" w:hAnsi="Times New Roman" w:cs="Times New Roman"/>
          <w:sz w:val="24"/>
          <w:lang w:eastAsia="fr-CA"/>
        </w:rPr>
      </w:pPr>
      <w:r w:rsidRPr="005A118B">
        <w:rPr>
          <w:rFonts w:ascii="Times New Roman" w:hAnsi="Times New Roman" w:cs="Times New Roman"/>
          <w:sz w:val="24"/>
          <w:lang w:eastAsia="fr-CA"/>
        </w:rPr>
        <w:t>Cendre;</w:t>
      </w:r>
    </w:p>
    <w:p w14:paraId="45BD29E0" w14:textId="1688FF4D" w:rsidR="008905E8" w:rsidRPr="005A118B" w:rsidRDefault="008905E8" w:rsidP="001C661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284" w:hanging="218"/>
        <w:rPr>
          <w:rFonts w:ascii="Times New Roman" w:hAnsi="Times New Roman" w:cs="Times New Roman"/>
          <w:sz w:val="24"/>
          <w:lang w:eastAsia="fr-CA"/>
        </w:rPr>
      </w:pPr>
      <w:r w:rsidRPr="005A118B">
        <w:rPr>
          <w:rFonts w:ascii="Times New Roman" w:hAnsi="Times New Roman" w:cs="Times New Roman"/>
          <w:sz w:val="24"/>
          <w:lang w:eastAsia="fr-CA"/>
        </w:rPr>
        <w:t>Déchets biomédicaux (seringue, médicament, comprimé);</w:t>
      </w:r>
    </w:p>
    <w:p w14:paraId="3BFE5F8F" w14:textId="410BACEC" w:rsidR="008905E8" w:rsidRPr="005A118B" w:rsidRDefault="008905E8" w:rsidP="001C661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284" w:hanging="218"/>
        <w:rPr>
          <w:rFonts w:ascii="Times New Roman" w:hAnsi="Times New Roman" w:cs="Times New Roman"/>
          <w:sz w:val="24"/>
          <w:lang w:eastAsia="fr-CA"/>
        </w:rPr>
      </w:pPr>
      <w:r w:rsidRPr="005A118B">
        <w:rPr>
          <w:rFonts w:ascii="Times New Roman" w:hAnsi="Times New Roman" w:cs="Times New Roman"/>
          <w:sz w:val="24"/>
          <w:lang w:eastAsia="fr-CA"/>
        </w:rPr>
        <w:t>Matériaux de construction, de rénovation et de démolition (bois, gypse, porte, fenêtre, cabinet d</w:t>
      </w:r>
      <w:r w:rsidRPr="005A118B">
        <w:rPr>
          <w:rFonts w:ascii="TimesNewRomanPSMT" w:hAnsi="TimesNewRomanPSMT" w:cs="TimesNewRomanPSMT"/>
          <w:sz w:val="24"/>
          <w:lang w:eastAsia="fr-CA"/>
        </w:rPr>
        <w:t>’</w:t>
      </w:r>
      <w:r w:rsidRPr="005A118B">
        <w:rPr>
          <w:rFonts w:ascii="Times New Roman" w:hAnsi="Times New Roman" w:cs="Times New Roman"/>
          <w:sz w:val="24"/>
          <w:lang w:eastAsia="fr-CA"/>
        </w:rPr>
        <w:t>armoire de cuisine,</w:t>
      </w:r>
      <w:r w:rsidRPr="005A118B">
        <w:rPr>
          <w:rFonts w:ascii="Times New Roman" w:hAnsi="Times New Roman" w:cs="Times New Roman"/>
          <w:sz w:val="24"/>
          <w:lang w:eastAsia="fr-CA"/>
        </w:rPr>
        <w:t xml:space="preserve"> </w:t>
      </w:r>
      <w:r w:rsidRPr="005A118B">
        <w:rPr>
          <w:rFonts w:ascii="Times New Roman" w:hAnsi="Times New Roman" w:cs="Times New Roman"/>
          <w:sz w:val="24"/>
          <w:lang w:eastAsia="fr-CA"/>
        </w:rPr>
        <w:t>panneaux de clôture, céramique, béton, asphalte, bardeau d</w:t>
      </w:r>
      <w:r w:rsidRPr="005A118B">
        <w:rPr>
          <w:rFonts w:ascii="TimesNewRomanPSMT" w:hAnsi="TimesNewRomanPSMT" w:cs="TimesNewRomanPSMT"/>
          <w:sz w:val="24"/>
          <w:lang w:eastAsia="fr-CA"/>
        </w:rPr>
        <w:t>’</w:t>
      </w:r>
      <w:r w:rsidRPr="005A118B">
        <w:rPr>
          <w:rFonts w:ascii="Times New Roman" w:hAnsi="Times New Roman" w:cs="Times New Roman"/>
          <w:sz w:val="24"/>
          <w:lang w:eastAsia="fr-CA"/>
        </w:rPr>
        <w:t>asphalte, mortier, brique, matériel de revêtement, laine</w:t>
      </w:r>
      <w:r w:rsidRPr="005A118B">
        <w:rPr>
          <w:rFonts w:ascii="Times New Roman" w:hAnsi="Times New Roman" w:cs="Times New Roman"/>
          <w:sz w:val="24"/>
          <w:lang w:eastAsia="fr-CA"/>
        </w:rPr>
        <w:t xml:space="preserve"> </w:t>
      </w:r>
      <w:r w:rsidRPr="005A118B">
        <w:rPr>
          <w:rFonts w:ascii="Times New Roman" w:hAnsi="Times New Roman" w:cs="Times New Roman"/>
          <w:sz w:val="24"/>
          <w:lang w:eastAsia="fr-CA"/>
        </w:rPr>
        <w:t>minérale, planche de bois, moulure, madrier, pièce de bois pressé (</w:t>
      </w:r>
      <w:proofErr w:type="spellStart"/>
      <w:r w:rsidRPr="005A118B">
        <w:rPr>
          <w:rFonts w:ascii="Times New Roman" w:hAnsi="Times New Roman" w:cs="Times New Roman"/>
          <w:sz w:val="24"/>
          <w:lang w:eastAsia="fr-CA"/>
        </w:rPr>
        <w:t>presswood</w:t>
      </w:r>
      <w:proofErr w:type="spellEnd"/>
      <w:r w:rsidRPr="005A118B">
        <w:rPr>
          <w:rFonts w:ascii="Times New Roman" w:hAnsi="Times New Roman" w:cs="Times New Roman"/>
          <w:sz w:val="24"/>
          <w:lang w:eastAsia="fr-CA"/>
        </w:rPr>
        <w:t>), porte extérieure et porte de garage, etc.);</w:t>
      </w:r>
    </w:p>
    <w:p w14:paraId="28A4CB2A" w14:textId="0AD6A3BB" w:rsidR="008905E8" w:rsidRPr="005A118B" w:rsidRDefault="008905E8" w:rsidP="001C661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284" w:hanging="218"/>
        <w:rPr>
          <w:rFonts w:ascii="Times New Roman" w:hAnsi="Times New Roman" w:cs="Times New Roman"/>
          <w:sz w:val="24"/>
          <w:lang w:eastAsia="fr-CA"/>
        </w:rPr>
      </w:pPr>
      <w:r w:rsidRPr="005A118B">
        <w:rPr>
          <w:rFonts w:ascii="Times New Roman" w:hAnsi="Times New Roman" w:cs="Times New Roman"/>
          <w:sz w:val="24"/>
          <w:lang w:eastAsia="fr-CA"/>
        </w:rPr>
        <w:t>Matériaux secs (terre, sable, gravier, roche);</w:t>
      </w:r>
    </w:p>
    <w:p w14:paraId="5512D868" w14:textId="1656DC92" w:rsidR="008905E8" w:rsidRPr="005A118B" w:rsidRDefault="008905E8" w:rsidP="001C661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284" w:hanging="218"/>
        <w:rPr>
          <w:rFonts w:ascii="Times New Roman" w:hAnsi="Times New Roman" w:cs="Times New Roman"/>
          <w:sz w:val="24"/>
          <w:lang w:eastAsia="fr-CA"/>
        </w:rPr>
      </w:pPr>
      <w:r w:rsidRPr="005A118B">
        <w:rPr>
          <w:rFonts w:ascii="Times New Roman" w:hAnsi="Times New Roman" w:cs="Times New Roman"/>
          <w:sz w:val="24"/>
          <w:lang w:eastAsia="fr-CA"/>
        </w:rPr>
        <w:t>Matières recyclables;</w:t>
      </w:r>
    </w:p>
    <w:p w14:paraId="4F04F8EE" w14:textId="7B309060" w:rsidR="008905E8" w:rsidRPr="005A118B" w:rsidRDefault="008905E8" w:rsidP="001C661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284" w:hanging="218"/>
        <w:rPr>
          <w:rFonts w:ascii="Times New Roman" w:hAnsi="Times New Roman" w:cs="Times New Roman"/>
          <w:sz w:val="24"/>
          <w:lang w:eastAsia="fr-CA"/>
        </w:rPr>
      </w:pPr>
      <w:r w:rsidRPr="005A118B">
        <w:rPr>
          <w:rFonts w:ascii="Times New Roman" w:hAnsi="Times New Roman" w:cs="Times New Roman"/>
          <w:sz w:val="24"/>
          <w:lang w:eastAsia="fr-CA"/>
        </w:rPr>
        <w:t>Produits électroniques (téléviseur, ordinateur, écran, système audio, cellulaire, etc.);</w:t>
      </w:r>
    </w:p>
    <w:p w14:paraId="0CCE9290" w14:textId="3C51BF4B" w:rsidR="008905E8" w:rsidRPr="005A118B" w:rsidRDefault="008905E8" w:rsidP="001C661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284" w:hanging="218"/>
        <w:rPr>
          <w:rFonts w:ascii="Times New Roman" w:hAnsi="Times New Roman" w:cs="Times New Roman"/>
          <w:sz w:val="24"/>
          <w:lang w:eastAsia="fr-CA"/>
        </w:rPr>
      </w:pPr>
      <w:r w:rsidRPr="005A118B">
        <w:rPr>
          <w:rFonts w:ascii="Times New Roman" w:hAnsi="Times New Roman" w:cs="Times New Roman"/>
          <w:sz w:val="24"/>
          <w:lang w:eastAsia="fr-CA"/>
        </w:rPr>
        <w:t>Pièces de véhicule motorisé (batterie, pare-brise, pneu carcasse de véhicules motorisés et autres pièces;</w:t>
      </w:r>
    </w:p>
    <w:p w14:paraId="6BD95874" w14:textId="6D7BFB1E" w:rsidR="008905E8" w:rsidRPr="005A118B" w:rsidRDefault="008905E8" w:rsidP="001C661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284" w:hanging="218"/>
        <w:rPr>
          <w:rFonts w:ascii="Times New Roman" w:hAnsi="Times New Roman" w:cs="Times New Roman"/>
          <w:sz w:val="24"/>
          <w:lang w:eastAsia="fr-CA"/>
        </w:rPr>
      </w:pPr>
      <w:r w:rsidRPr="005A118B">
        <w:rPr>
          <w:rFonts w:ascii="Times New Roman" w:hAnsi="Times New Roman" w:cs="Times New Roman"/>
          <w:sz w:val="24"/>
          <w:lang w:eastAsia="fr-CA"/>
        </w:rPr>
        <w:t>Résidus domestiques dangereux (solvant, huile, peinture, ampoule fluocompacte, bonbonne en aérosol, etc.);</w:t>
      </w:r>
    </w:p>
    <w:p w14:paraId="0D146757" w14:textId="6BF3F4C0" w:rsidR="008905E8" w:rsidRPr="005A118B" w:rsidRDefault="008905E8" w:rsidP="001C661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284" w:hanging="218"/>
        <w:rPr>
          <w:sz w:val="20"/>
          <w:szCs w:val="20"/>
        </w:rPr>
      </w:pPr>
      <w:r w:rsidRPr="005A118B">
        <w:rPr>
          <w:rFonts w:ascii="Times New Roman" w:hAnsi="Times New Roman" w:cs="Times New Roman"/>
          <w:sz w:val="24"/>
          <w:lang w:eastAsia="fr-CA"/>
        </w:rPr>
        <w:t>Tissu et vêtement.</w:t>
      </w:r>
    </w:p>
    <w:p w14:paraId="0D63AE55" w14:textId="7C5BF007" w:rsidR="005071AA" w:rsidRDefault="00085C89" w:rsidP="00096229">
      <w:pPr>
        <w:autoSpaceDE w:val="0"/>
        <w:autoSpaceDN w:val="0"/>
        <w:adjustRightInd w:val="0"/>
        <w:jc w:val="center"/>
        <w:rPr>
          <w:sz w:val="19"/>
          <w:szCs w:val="19"/>
        </w:rPr>
      </w:pPr>
      <w:r>
        <w:rPr>
          <w:noProof/>
          <w:sz w:val="19"/>
          <w:szCs w:val="19"/>
        </w:rPr>
        <w:drawing>
          <wp:anchor distT="0" distB="0" distL="114300" distR="114300" simplePos="0" relativeHeight="251658240" behindDoc="1" locked="0" layoutInCell="1" allowOverlap="1" wp14:anchorId="13FC2B13" wp14:editId="3DA8DF80">
            <wp:simplePos x="0" y="0"/>
            <wp:positionH relativeFrom="column">
              <wp:posOffset>377825</wp:posOffset>
            </wp:positionH>
            <wp:positionV relativeFrom="paragraph">
              <wp:posOffset>110173</wp:posOffset>
            </wp:positionV>
            <wp:extent cx="6234112" cy="421513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112" cy="421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229">
        <w:rPr>
          <w:sz w:val="19"/>
          <w:szCs w:val="19"/>
        </w:rPr>
        <w:t>*-*-*-*-*-*-*-*-*-*-*-*-*-*-*-*-*-*-*-*-*-*-*-*-*-*-*-*-*-*-*-*-*-*-*-*-*-*-*-*-*-*-*-*-*-*-*-*-*</w:t>
      </w:r>
    </w:p>
    <w:p w14:paraId="5F77CB84" w14:textId="55F03CDE" w:rsidR="005071AA" w:rsidRDefault="005071AA" w:rsidP="00085C89">
      <w:pPr>
        <w:autoSpaceDE w:val="0"/>
        <w:autoSpaceDN w:val="0"/>
        <w:adjustRightInd w:val="0"/>
        <w:jc w:val="center"/>
        <w:rPr>
          <w:sz w:val="19"/>
          <w:szCs w:val="19"/>
        </w:rPr>
      </w:pPr>
    </w:p>
    <w:p w14:paraId="2C4E7596" w14:textId="5901D195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35D23605" w14:textId="5C6F1F14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2E082420" w14:textId="095E9BA5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0D85CF61" w14:textId="617165D2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565C2239" w14:textId="2799C4FE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51270769" w14:textId="61541764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721245C5" w14:textId="420B8CBB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5022A6A4" w14:textId="5C5FD112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62E4842A" w14:textId="73AF3D49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24CF074B" w14:textId="35577FC5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78CD72E4" w14:textId="7CBD9C38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111F193E" w14:textId="71180D9A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42CEC1FC" w14:textId="10F4AFE6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160CCBBF" w14:textId="03F112EA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526F5B25" w14:textId="150886DE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032A9FC2" w14:textId="153F964B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4375734B" w14:textId="0BD4EFFF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0307C4C2" w14:textId="5C140604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0737A27F" w14:textId="7C61A0D9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4864A64F" w14:textId="584CF9BE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1C15CE16" w14:textId="38EA2D9C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0AE47CE3" w14:textId="77777777" w:rsidR="001C6612" w:rsidRDefault="001C6612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2733F752" w14:textId="0FA3CBC0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19CC38C1" w14:textId="4AA9F9D6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75E269A5" w14:textId="09FBD628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1D536FB6" w14:textId="24F14EEB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586D50E1" w14:textId="71B841A0" w:rsidR="005071AA" w:rsidRDefault="005071AA" w:rsidP="005071AA">
      <w:pPr>
        <w:autoSpaceDE w:val="0"/>
        <w:autoSpaceDN w:val="0"/>
        <w:adjustRightInd w:val="0"/>
        <w:rPr>
          <w:sz w:val="19"/>
          <w:szCs w:val="19"/>
        </w:rPr>
      </w:pPr>
    </w:p>
    <w:p w14:paraId="5EFE4C36" w14:textId="4CC3C3A6" w:rsidR="002C2D21" w:rsidRPr="001C6612" w:rsidRDefault="002C2D21" w:rsidP="00507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entury Gothic" w:hAnsi="Century Gothic" w:cs="Courier New"/>
          <w:b/>
          <w:color w:val="4472C4"/>
          <w:szCs w:val="20"/>
          <w:lang w:eastAsia="fr-CA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</w:p>
    <w:p w14:paraId="6DB47694" w14:textId="68E78D33" w:rsidR="005071AA" w:rsidRPr="005071AA" w:rsidRDefault="005071AA" w:rsidP="00507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entury Gothic" w:hAnsi="Century Gothic" w:cs="Courier New"/>
          <w:b/>
          <w:color w:val="4472C4"/>
          <w:sz w:val="56"/>
          <w:szCs w:val="52"/>
          <w:lang w:eastAsia="fr-CA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5071AA">
        <w:rPr>
          <w:rFonts w:ascii="Century Gothic" w:hAnsi="Century Gothic" w:cs="Courier New"/>
          <w:b/>
          <w:color w:val="4472C4"/>
          <w:sz w:val="56"/>
          <w:szCs w:val="52"/>
          <w:lang w:eastAsia="fr-CA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NOUVELLES DE VOTRE </w:t>
      </w:r>
      <w:proofErr w:type="gramStart"/>
      <w:r w:rsidRPr="005071AA">
        <w:rPr>
          <w:rFonts w:ascii="Century Gothic" w:hAnsi="Century Gothic" w:cs="Courier New"/>
          <w:b/>
          <w:color w:val="4472C4"/>
          <w:sz w:val="56"/>
          <w:szCs w:val="52"/>
          <w:lang w:eastAsia="fr-CA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BIBLIOTHÈQUE!!</w:t>
      </w:r>
      <w:proofErr w:type="gramEnd"/>
    </w:p>
    <w:p w14:paraId="12E40F67" w14:textId="3C552918" w:rsidR="005071AA" w:rsidRPr="005071AA" w:rsidRDefault="005071AA" w:rsidP="00507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entury Gothic" w:hAnsi="Century Gothic" w:cs="Courier New"/>
          <w:b/>
          <w:sz w:val="20"/>
          <w:szCs w:val="20"/>
          <w:lang w:eastAsia="fr-CA"/>
        </w:rPr>
      </w:pPr>
    </w:p>
    <w:p w14:paraId="522FB118" w14:textId="415F69DC" w:rsidR="005071AA" w:rsidRPr="005071AA" w:rsidRDefault="005071AA" w:rsidP="00507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entury Gothic" w:hAnsi="Century Gothic" w:cs="Courier New"/>
          <w:b/>
          <w:sz w:val="28"/>
          <w:szCs w:val="28"/>
          <w:lang w:eastAsia="fr-CA"/>
        </w:rPr>
      </w:pPr>
      <w:r w:rsidRPr="005071AA">
        <w:rPr>
          <w:rFonts w:ascii="Segoe UI Emoji" w:hAnsi="Segoe UI Emoji" w:cs="Courier New"/>
          <w:b/>
          <w:color w:val="FFC000"/>
          <w:sz w:val="40"/>
          <w:szCs w:val="28"/>
          <w:lang w:eastAsia="fr-CA"/>
        </w:rPr>
        <w:t>☀</w:t>
      </w:r>
      <w:r w:rsidRPr="005071AA">
        <w:rPr>
          <w:rFonts w:ascii="Segoe UI Emoji" w:hAnsi="Segoe UI Emoji" w:cs="Courier New"/>
          <w:b/>
          <w:sz w:val="40"/>
          <w:szCs w:val="28"/>
          <w:lang w:eastAsia="fr-CA"/>
        </w:rPr>
        <w:t xml:space="preserve"> </w:t>
      </w:r>
      <w:r w:rsidRPr="005071AA">
        <w:rPr>
          <w:rFonts w:ascii="Century Gothic" w:hAnsi="Century Gothic" w:cs="Courier New"/>
          <w:b/>
          <w:color w:val="4472C4"/>
          <w:sz w:val="36"/>
          <w:szCs w:val="28"/>
          <w:lang w:eastAsia="fr-CA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HORAIRE D'ÉTÉ</w:t>
      </w:r>
      <w:r w:rsidRPr="005071AA">
        <w:rPr>
          <w:rFonts w:ascii="Century Gothic" w:hAnsi="Century Gothic" w:cs="Courier New"/>
          <w:b/>
          <w:sz w:val="32"/>
          <w:szCs w:val="28"/>
          <w:lang w:eastAsia="fr-CA"/>
        </w:rPr>
        <w:t xml:space="preserve"> </w:t>
      </w:r>
      <w:r w:rsidRPr="005071AA">
        <w:rPr>
          <w:rFonts w:ascii="Segoe UI Emoji" w:hAnsi="Segoe UI Emoji" w:cs="Courier New"/>
          <w:b/>
          <w:color w:val="FFC000"/>
          <w:sz w:val="40"/>
          <w:szCs w:val="28"/>
          <w:lang w:eastAsia="fr-CA"/>
        </w:rPr>
        <w:t>☀</w:t>
      </w:r>
      <w:r w:rsidRPr="005071AA">
        <w:rPr>
          <w:rFonts w:ascii="Segoe UI Emoji" w:hAnsi="Segoe UI Emoji" w:cs="Courier New"/>
          <w:b/>
          <w:sz w:val="40"/>
          <w:szCs w:val="28"/>
          <w:lang w:eastAsia="fr-CA"/>
        </w:rPr>
        <w:t xml:space="preserve"> </w:t>
      </w:r>
      <w:r w:rsidRPr="005071AA">
        <w:rPr>
          <w:rFonts w:ascii="Century Gothic" w:hAnsi="Century Gothic" w:cs="Courier New"/>
          <w:b/>
          <w:color w:val="4472C4"/>
          <w:sz w:val="36"/>
          <w:szCs w:val="28"/>
          <w:lang w:eastAsia="fr-CA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CHANGEMENT BIENTÔT</w:t>
      </w:r>
    </w:p>
    <w:p w14:paraId="0AA9B4EC" w14:textId="7A3C318B" w:rsidR="005071AA" w:rsidRPr="005071AA" w:rsidRDefault="005071AA" w:rsidP="00507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entury Gothic" w:hAnsi="Century Gothic" w:cs="Courier New"/>
          <w:b/>
          <w:sz w:val="20"/>
          <w:szCs w:val="20"/>
          <w:lang w:eastAsia="fr-CA"/>
        </w:rPr>
      </w:pPr>
    </w:p>
    <w:p w14:paraId="2B8E74FD" w14:textId="47F4ED26" w:rsidR="005071AA" w:rsidRPr="005071AA" w:rsidRDefault="005071AA" w:rsidP="00507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entury Gothic" w:hAnsi="Century Gothic" w:cs="Courier New"/>
          <w:b/>
          <w:color w:val="1F3864"/>
          <w:sz w:val="30"/>
          <w:szCs w:val="30"/>
          <w:lang w:eastAsia="fr-CA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5071AA">
        <w:rPr>
          <w:rFonts w:ascii="Century Gothic" w:hAnsi="Century Gothic" w:cs="Courier New"/>
          <w:b/>
          <w:color w:val="1F3864"/>
          <w:sz w:val="30"/>
          <w:szCs w:val="30"/>
          <w:lang w:eastAsia="fr-CA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Début Mai à la Fin Octobre 2024 :</w:t>
      </w:r>
      <w:r w:rsidRPr="005071AA">
        <w:rPr>
          <w:rFonts w:ascii="Century Gothic" w:hAnsi="Century Gothic" w:cs="Courier New"/>
          <w:b/>
          <w:color w:val="1F3864"/>
          <w:sz w:val="30"/>
          <w:szCs w:val="30"/>
          <w:lang w:eastAsia="fr-CA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ab/>
        <w:t xml:space="preserve"> JEUDI Soir </w:t>
      </w:r>
      <w:r w:rsidRPr="005071AA">
        <w:rPr>
          <w:rFonts w:ascii="Century Gothic" w:hAnsi="Century Gothic" w:cs="Courier New"/>
          <w:b/>
          <w:color w:val="1F3864"/>
          <w:sz w:val="30"/>
          <w:szCs w:val="30"/>
          <w:lang w:eastAsia="fr-CA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sym w:font="Wingdings" w:char="F0DC"/>
      </w:r>
      <w:r w:rsidRPr="005071AA">
        <w:rPr>
          <w:rFonts w:ascii="Century Gothic" w:hAnsi="Century Gothic" w:cs="Courier New"/>
          <w:b/>
          <w:color w:val="1F3864"/>
          <w:sz w:val="30"/>
          <w:szCs w:val="30"/>
          <w:lang w:eastAsia="fr-CA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De 18 h À 20 h</w:t>
      </w:r>
    </w:p>
    <w:p w14:paraId="6BAE3499" w14:textId="74D4ED87" w:rsidR="005071AA" w:rsidRPr="005071AA" w:rsidRDefault="005071AA" w:rsidP="00507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eastAsia="fr-CA"/>
        </w:rPr>
      </w:pPr>
      <w:r w:rsidRPr="005071AA">
        <w:rPr>
          <w:rFonts w:ascii="Courier New" w:hAnsi="Courier New" w:cs="Courier New"/>
          <w:sz w:val="20"/>
          <w:szCs w:val="20"/>
          <w:lang w:eastAsia="fr-CA"/>
        </w:rPr>
        <w:t>----------------------------------------------------------------------------------------</w:t>
      </w:r>
    </w:p>
    <w:p w14:paraId="1524C50D" w14:textId="15CBE99E" w:rsidR="005071AA" w:rsidRPr="005071AA" w:rsidRDefault="005071AA" w:rsidP="00507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entury Gothic" w:hAnsi="Century Gothic" w:cs="Courier New"/>
          <w:sz w:val="10"/>
          <w:szCs w:val="10"/>
          <w:lang w:eastAsia="fr-CA"/>
        </w:rPr>
      </w:pPr>
    </w:p>
    <w:p w14:paraId="3EA833C1" w14:textId="0EF5E4EB" w:rsidR="005071AA" w:rsidRPr="005071AA" w:rsidRDefault="005071AA" w:rsidP="00507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entury Gothic" w:hAnsi="Century Gothic" w:cs="Courier New"/>
          <w:b/>
          <w:color w:val="4472C4"/>
          <w:sz w:val="36"/>
          <w:szCs w:val="28"/>
          <w:lang w:eastAsia="fr-CA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5071AA">
        <w:rPr>
          <w:rFonts w:ascii="Century Gothic" w:hAnsi="Century Gothic" w:cs="Courier New"/>
          <w:b/>
          <w:color w:val="4472C4"/>
          <w:sz w:val="36"/>
          <w:szCs w:val="28"/>
          <w:lang w:eastAsia="fr-CA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NOUVEAU SERVICE </w:t>
      </w:r>
      <w:r>
        <w:rPr>
          <w:rFonts w:ascii="Century Gothic" w:hAnsi="Century Gothic" w:cs="Courier New"/>
          <w:b/>
          <w:color w:val="4472C4"/>
          <w:sz w:val="36"/>
          <w:szCs w:val="28"/>
          <w:lang w:eastAsia="fr-CA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| CHUTE À LIVRE</w:t>
      </w:r>
    </w:p>
    <w:p w14:paraId="55D63726" w14:textId="55AD9E74" w:rsidR="005071AA" w:rsidRPr="005071AA" w:rsidRDefault="005071AA" w:rsidP="00507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entury Gothic" w:hAnsi="Century Gothic" w:cs="Courier New"/>
          <w:sz w:val="28"/>
          <w:szCs w:val="28"/>
          <w:lang w:eastAsia="fr-CA"/>
        </w:rPr>
      </w:pPr>
    </w:p>
    <w:p w14:paraId="5C2F1BE4" w14:textId="11015B47" w:rsidR="005071AA" w:rsidRDefault="005071AA" w:rsidP="00507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entury Gothic" w:hAnsi="Century Gothic" w:cs="Courier New"/>
          <w:sz w:val="28"/>
          <w:szCs w:val="28"/>
          <w:lang w:eastAsia="fr-CA"/>
        </w:rPr>
      </w:pPr>
      <w:r w:rsidRPr="005071AA">
        <w:rPr>
          <w:rFonts w:ascii="Century Gothic" w:hAnsi="Century Gothic" w:cs="Courier New"/>
          <w:sz w:val="28"/>
          <w:szCs w:val="28"/>
          <w:lang w:eastAsia="fr-CA"/>
        </w:rPr>
        <w:t>Une chute à livre est maintenant disponible à l'entrée Sud du Centre Communautaire.</w:t>
      </w:r>
      <w:r>
        <w:rPr>
          <w:rFonts w:ascii="Century Gothic" w:hAnsi="Century Gothic" w:cs="Courier New"/>
          <w:sz w:val="28"/>
          <w:szCs w:val="28"/>
          <w:lang w:eastAsia="fr-CA"/>
        </w:rPr>
        <w:t xml:space="preserve"> </w:t>
      </w:r>
      <w:r w:rsidRPr="005071AA">
        <w:rPr>
          <w:rFonts w:ascii="Century Gothic" w:hAnsi="Century Gothic" w:cs="Courier New"/>
          <w:sz w:val="28"/>
          <w:szCs w:val="28"/>
          <w:lang w:eastAsia="fr-CA"/>
        </w:rPr>
        <w:t>Elle est à l'extérieur, du côté droit des portes d'entrée.</w:t>
      </w:r>
      <w:r>
        <w:rPr>
          <w:rFonts w:ascii="Century Gothic" w:hAnsi="Century Gothic" w:cs="Courier New"/>
          <w:sz w:val="28"/>
          <w:szCs w:val="28"/>
          <w:lang w:eastAsia="fr-CA"/>
        </w:rPr>
        <w:t xml:space="preserve"> </w:t>
      </w:r>
      <w:r w:rsidRPr="005071AA">
        <w:rPr>
          <w:rFonts w:ascii="Century Gothic" w:hAnsi="Century Gothic" w:cs="Courier New"/>
          <w:sz w:val="28"/>
          <w:szCs w:val="28"/>
          <w:lang w:eastAsia="fr-CA"/>
        </w:rPr>
        <w:t>Cela vous permettra de remettre vos livres enregistrés à la biblio au moment le plus opportun pour vous.</w:t>
      </w:r>
    </w:p>
    <w:p w14:paraId="55F9D2B5" w14:textId="7B719993" w:rsidR="005071AA" w:rsidRPr="005071AA" w:rsidRDefault="005071AA" w:rsidP="00507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entury Gothic" w:hAnsi="Century Gothic" w:cs="Times New Roman"/>
          <w:b/>
          <w:color w:val="4472C4"/>
          <w:sz w:val="36"/>
          <w:szCs w:val="32"/>
          <w:lang w:eastAsia="fr-CA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5071AA">
        <w:rPr>
          <w:rFonts w:ascii="Century Gothic" w:hAnsi="Century Gothic" w:cs="Times New Roman"/>
          <w:b/>
          <w:color w:val="4472C4"/>
          <w:sz w:val="36"/>
          <w:szCs w:val="32"/>
          <w:lang w:eastAsia="fr-CA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CONCOURS D’ÉTÉ POUR LES JEUNES *Entre 0 et 13 Ans*</w:t>
      </w:r>
    </w:p>
    <w:p w14:paraId="6C155978" w14:textId="46A4A271" w:rsidR="005071AA" w:rsidRPr="005071AA" w:rsidRDefault="005071AA" w:rsidP="005071AA">
      <w:pPr>
        <w:keepNext/>
        <w:keepLines/>
        <w:spacing w:line="259" w:lineRule="auto"/>
        <w:jc w:val="center"/>
        <w:outlineLvl w:val="0"/>
        <w:rPr>
          <w:rFonts w:ascii="Century Gothic" w:hAnsi="Century Gothic" w:cs="Times New Roman"/>
          <w:b/>
          <w:color w:val="4472C4"/>
          <w:sz w:val="36"/>
          <w:szCs w:val="32"/>
          <w:lang w:eastAsia="fr-CA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5071AA">
        <w:rPr>
          <w:rFonts w:ascii="Century Gothic" w:hAnsi="Century Gothic" w:cs="Times New Roman"/>
          <w:b/>
          <w:color w:val="4472C4"/>
          <w:sz w:val="36"/>
          <w:szCs w:val="32"/>
          <w:lang w:eastAsia="fr-CA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</w:t>
      </w:r>
      <w:proofErr w:type="gramStart"/>
      <w:r w:rsidRPr="005071AA">
        <w:rPr>
          <w:rFonts w:ascii="Century Gothic" w:hAnsi="Century Gothic" w:cs="Times New Roman"/>
          <w:b/>
          <w:color w:val="4472C4"/>
          <w:sz w:val="36"/>
          <w:szCs w:val="32"/>
          <w:lang w:eastAsia="fr-CA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«DU</w:t>
      </w:r>
      <w:proofErr w:type="gramEnd"/>
      <w:r w:rsidRPr="005071AA">
        <w:rPr>
          <w:rFonts w:ascii="Century Gothic" w:hAnsi="Century Gothic" w:cs="Times New Roman"/>
          <w:b/>
          <w:color w:val="4472C4"/>
          <w:sz w:val="36"/>
          <w:szCs w:val="32"/>
          <w:lang w:eastAsia="fr-CA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12 JUIN AU 17 AOÛT»</w:t>
      </w:r>
    </w:p>
    <w:p w14:paraId="14269F72" w14:textId="4B011825" w:rsidR="005071AA" w:rsidRPr="005071AA" w:rsidRDefault="005071AA" w:rsidP="00507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entury Gothic" w:hAnsi="Century Gothic" w:cs="Courier New"/>
          <w:sz w:val="28"/>
          <w:szCs w:val="28"/>
          <w:lang w:eastAsia="fr-CA"/>
        </w:rPr>
      </w:pPr>
      <w:r w:rsidRPr="005071AA">
        <w:rPr>
          <w:rFonts w:ascii="Century Gothic" w:hAnsi="Century Gothic" w:cs="Courier New"/>
          <w:sz w:val="28"/>
          <w:szCs w:val="28"/>
          <w:lang w:eastAsia="fr-CA"/>
        </w:rPr>
        <w:t>Les jeunes auront la chance de gagner « une bande-dessinée documentaire sur l’espace et l’univers » en participant au concours.</w:t>
      </w:r>
    </w:p>
    <w:p w14:paraId="28BF8885" w14:textId="73BD0CD0" w:rsidR="005071AA" w:rsidRPr="005071AA" w:rsidRDefault="005071AA" w:rsidP="00507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entury Gothic" w:hAnsi="Century Gothic" w:cs="Courier New"/>
          <w:sz w:val="28"/>
          <w:szCs w:val="28"/>
          <w:lang w:eastAsia="fr-CA"/>
        </w:rPr>
      </w:pPr>
    </w:p>
    <w:p w14:paraId="56E52152" w14:textId="2D6449B1" w:rsidR="005071AA" w:rsidRPr="005071AA" w:rsidRDefault="005071AA" w:rsidP="00507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entury Gothic" w:hAnsi="Century Gothic" w:cs="Courier New"/>
          <w:sz w:val="28"/>
          <w:szCs w:val="28"/>
          <w:lang w:eastAsia="fr-CA"/>
        </w:rPr>
      </w:pPr>
      <w:r w:rsidRPr="005071AA">
        <w:rPr>
          <w:rFonts w:ascii="Century Gothic" w:hAnsi="Century Gothic" w:cs="Courier New"/>
          <w:sz w:val="28"/>
          <w:szCs w:val="28"/>
          <w:lang w:eastAsia="fr-CA"/>
        </w:rPr>
        <w:t>Une visite = un dessin à colorier = une chance de gagner et de découvrir d'autres beaux livres à emprunter.</w:t>
      </w:r>
    </w:p>
    <w:p w14:paraId="2F3C19D0" w14:textId="5F7A6BC6" w:rsidR="005071AA" w:rsidRPr="005071AA" w:rsidRDefault="005071AA" w:rsidP="007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entury Gothic" w:hAnsi="Century Gothic" w:cs="Courier New"/>
          <w:sz w:val="28"/>
          <w:szCs w:val="28"/>
          <w:lang w:eastAsia="fr-CA"/>
        </w:rPr>
      </w:pPr>
      <w:r w:rsidRPr="005071AA">
        <w:rPr>
          <w:rFonts w:ascii="Century Gothic" w:hAnsi="Century Gothic" w:cs="Courier New"/>
          <w:sz w:val="28"/>
          <w:szCs w:val="28"/>
          <w:lang w:eastAsia="fr-CA"/>
        </w:rPr>
        <w:t>Un rappel de ce concours sera fait à la fin mai.</w:t>
      </w:r>
    </w:p>
    <w:p w14:paraId="684DCB3A" w14:textId="76856477" w:rsidR="005071AA" w:rsidRDefault="00751FCC" w:rsidP="00751FCC">
      <w:pPr>
        <w:autoSpaceDE w:val="0"/>
        <w:autoSpaceDN w:val="0"/>
        <w:adjustRightInd w:val="0"/>
        <w:rPr>
          <w:sz w:val="19"/>
          <w:szCs w:val="19"/>
        </w:rPr>
      </w:pPr>
      <w:r w:rsidRPr="00300F74">
        <w:rPr>
          <w:rFonts w:ascii="Times New Roman" w:hAnsi="Times New Roman" w:cs="Times New Roman"/>
          <w:noProof/>
          <w:sz w:val="28"/>
          <w:szCs w:val="28"/>
          <w:lang w:eastAsia="fr-CA"/>
        </w:rPr>
        <w:drawing>
          <wp:anchor distT="0" distB="0" distL="114300" distR="114300" simplePos="0" relativeHeight="251659264" behindDoc="1" locked="0" layoutInCell="1" allowOverlap="1" wp14:anchorId="51480978" wp14:editId="041D7A5C">
            <wp:simplePos x="0" y="0"/>
            <wp:positionH relativeFrom="margin">
              <wp:posOffset>807403</wp:posOffset>
            </wp:positionH>
            <wp:positionV relativeFrom="paragraph">
              <wp:posOffset>43180</wp:posOffset>
            </wp:positionV>
            <wp:extent cx="2785745" cy="995045"/>
            <wp:effectExtent l="0" t="0" r="0" b="0"/>
            <wp:wrapTight wrapText="bothSides">
              <wp:wrapPolygon edited="0">
                <wp:start x="3840" y="827"/>
                <wp:lineTo x="2068" y="3308"/>
                <wp:lineTo x="1182" y="5376"/>
                <wp:lineTo x="1182" y="14887"/>
                <wp:lineTo x="1477" y="19436"/>
                <wp:lineTo x="19941" y="19436"/>
                <wp:lineTo x="20236" y="11992"/>
                <wp:lineTo x="19350" y="9098"/>
                <wp:lineTo x="18021" y="8271"/>
                <wp:lineTo x="18168" y="6203"/>
                <wp:lineTo x="13737" y="3722"/>
                <wp:lineTo x="5170" y="827"/>
                <wp:lineTo x="3840" y="827"/>
              </wp:wrapPolygon>
            </wp:wrapTight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99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D67" w:rsidRPr="00300F74">
        <w:rPr>
          <w:rFonts w:ascii="Times New Roman" w:hAnsi="Times New Roman" w:cs="Times New Roman"/>
          <w:noProof/>
          <w:sz w:val="28"/>
          <w:szCs w:val="28"/>
          <w:lang w:eastAsia="fr-CA"/>
        </w:rPr>
        <w:drawing>
          <wp:anchor distT="0" distB="0" distL="114300" distR="114300" simplePos="0" relativeHeight="251661312" behindDoc="1" locked="0" layoutInCell="1" allowOverlap="1" wp14:anchorId="243EC09D" wp14:editId="07DD4DC0">
            <wp:simplePos x="0" y="0"/>
            <wp:positionH relativeFrom="margin">
              <wp:posOffset>3592830</wp:posOffset>
            </wp:positionH>
            <wp:positionV relativeFrom="paragraph">
              <wp:posOffset>42545</wp:posOffset>
            </wp:positionV>
            <wp:extent cx="2785745" cy="1004570"/>
            <wp:effectExtent l="0" t="0" r="0" b="0"/>
            <wp:wrapTight wrapText="bothSides">
              <wp:wrapPolygon edited="0">
                <wp:start x="3840" y="819"/>
                <wp:lineTo x="2068" y="3277"/>
                <wp:lineTo x="1182" y="5325"/>
                <wp:lineTo x="1182" y="14746"/>
                <wp:lineTo x="1477" y="19661"/>
                <wp:lineTo x="19941" y="19661"/>
                <wp:lineTo x="20236" y="11879"/>
                <wp:lineTo x="19350" y="9011"/>
                <wp:lineTo x="18021" y="8192"/>
                <wp:lineTo x="18168" y="6144"/>
                <wp:lineTo x="13737" y="4096"/>
                <wp:lineTo x="5170" y="819"/>
                <wp:lineTo x="3840" y="819"/>
              </wp:wrapPolygon>
            </wp:wrapTight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100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5C26E" w14:textId="60CC2C60" w:rsidR="00300F74" w:rsidRDefault="00300F74" w:rsidP="00751FCC">
      <w:pPr>
        <w:autoSpaceDE w:val="0"/>
        <w:autoSpaceDN w:val="0"/>
        <w:adjustRightInd w:val="0"/>
        <w:rPr>
          <w:sz w:val="19"/>
          <w:szCs w:val="19"/>
        </w:rPr>
      </w:pPr>
    </w:p>
    <w:p w14:paraId="6593D8E3" w14:textId="2A12F842" w:rsidR="00300F74" w:rsidRDefault="00300F74" w:rsidP="00751FCC">
      <w:pPr>
        <w:autoSpaceDE w:val="0"/>
        <w:autoSpaceDN w:val="0"/>
        <w:adjustRightInd w:val="0"/>
        <w:rPr>
          <w:sz w:val="19"/>
          <w:szCs w:val="19"/>
        </w:rPr>
      </w:pPr>
    </w:p>
    <w:p w14:paraId="0431AB60" w14:textId="0C1329AD" w:rsidR="00300F74" w:rsidRDefault="00300F74" w:rsidP="00751FCC">
      <w:pPr>
        <w:autoSpaceDE w:val="0"/>
        <w:autoSpaceDN w:val="0"/>
        <w:adjustRightInd w:val="0"/>
        <w:rPr>
          <w:sz w:val="19"/>
          <w:szCs w:val="19"/>
        </w:rPr>
      </w:pPr>
    </w:p>
    <w:p w14:paraId="3C522983" w14:textId="23C2E2CA" w:rsidR="00300F74" w:rsidRDefault="00300F74" w:rsidP="00751FCC">
      <w:pPr>
        <w:rPr>
          <w:rFonts w:ascii="info" w:hAnsi="info" w:cs="Times New Roman"/>
          <w:bCs/>
          <w:sz w:val="32"/>
          <w:szCs w:val="28"/>
          <w:bdr w:val="none" w:sz="0" w:space="0" w:color="auto" w:frame="1"/>
          <w:lang w:eastAsia="fr-C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54E93C" w14:textId="2DBC9AE3" w:rsidR="00300F74" w:rsidRDefault="00300F74" w:rsidP="00751FCC">
      <w:pPr>
        <w:rPr>
          <w:rFonts w:ascii="info" w:hAnsi="info" w:cs="Times New Roman"/>
          <w:bCs/>
          <w:sz w:val="32"/>
          <w:szCs w:val="28"/>
          <w:bdr w:val="none" w:sz="0" w:space="0" w:color="auto" w:frame="1"/>
          <w:lang w:eastAsia="fr-C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641448" w14:textId="1CF2D805" w:rsidR="00300F74" w:rsidRDefault="00300F74" w:rsidP="00751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contextualSpacing/>
        <w:jc w:val="center"/>
        <w:outlineLvl w:val="1"/>
        <w:rPr>
          <w:rFonts w:ascii="info" w:hAnsi="info" w:cs="Times New Roman"/>
          <w:bCs/>
          <w:sz w:val="32"/>
          <w:szCs w:val="28"/>
          <w:bdr w:val="none" w:sz="0" w:space="0" w:color="auto" w:frame="1"/>
          <w:lang w:eastAsia="fr-C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0F74">
        <w:rPr>
          <w:rFonts w:ascii="info" w:hAnsi="info" w:cs="Times New Roman"/>
          <w:bCs/>
          <w:sz w:val="32"/>
          <w:szCs w:val="28"/>
          <w:bdr w:val="none" w:sz="0" w:space="0" w:color="auto" w:frame="1"/>
          <w:lang w:eastAsia="fr-C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ATTENTION! PROCHAINE Cueillette de cannettes</w:t>
      </w:r>
    </w:p>
    <w:p w14:paraId="20E48B03" w14:textId="6BB88A53" w:rsidR="00300F74" w:rsidRDefault="00300F74" w:rsidP="00751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contextualSpacing/>
        <w:jc w:val="center"/>
        <w:outlineLvl w:val="1"/>
        <w:rPr>
          <w:rFonts w:ascii="info" w:hAnsi="info" w:cs="Times New Roman"/>
          <w:bCs/>
          <w:sz w:val="32"/>
          <w:szCs w:val="28"/>
          <w:bdr w:val="none" w:sz="0" w:space="0" w:color="auto" w:frame="1"/>
          <w:lang w:eastAsia="fr-C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0F74">
        <w:rPr>
          <w:rFonts w:ascii="info" w:hAnsi="info" w:cs="Times New Roman"/>
          <w:bCs/>
          <w:sz w:val="32"/>
          <w:szCs w:val="28"/>
          <w:bdr w:val="none" w:sz="0" w:space="0" w:color="auto" w:frame="1"/>
          <w:lang w:eastAsia="fr-C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Vendredi 17 mai</w:t>
      </w:r>
      <w:r>
        <w:rPr>
          <w:rFonts w:ascii="info" w:hAnsi="info" w:cs="Times New Roman"/>
          <w:bCs/>
          <w:sz w:val="32"/>
          <w:szCs w:val="28"/>
          <w:bdr w:val="none" w:sz="0" w:space="0" w:color="auto" w:frame="1"/>
          <w:lang w:eastAsia="fr-C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2024</w:t>
      </w:r>
    </w:p>
    <w:p w14:paraId="2A95CCEC" w14:textId="030B110F" w:rsidR="00300F74" w:rsidRDefault="00300F74" w:rsidP="00751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contextualSpacing/>
        <w:jc w:val="center"/>
        <w:outlineLvl w:val="1"/>
        <w:rPr>
          <w:rFonts w:ascii="info" w:hAnsi="info" w:cs="Times New Roman"/>
          <w:bCs/>
          <w:sz w:val="32"/>
          <w:szCs w:val="28"/>
          <w:bdr w:val="none" w:sz="0" w:space="0" w:color="auto" w:frame="1"/>
          <w:lang w:eastAsia="fr-C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info" w:hAnsi="info" w:cs="Times New Roman"/>
          <w:bCs/>
          <w:sz w:val="32"/>
          <w:szCs w:val="28"/>
          <w:bdr w:val="none" w:sz="0" w:space="0" w:color="auto" w:frame="1"/>
          <w:lang w:eastAsia="fr-C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Pr="00300F74">
        <w:rPr>
          <w:rFonts w:ascii="info" w:hAnsi="info" w:cs="Times New Roman"/>
          <w:bCs/>
          <w:sz w:val="32"/>
          <w:szCs w:val="28"/>
          <w:bdr w:val="none" w:sz="0" w:space="0" w:color="auto" w:frame="1"/>
          <w:lang w:eastAsia="fr-C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 9 h à midi au Pavillon, derrière le Centre Communautaire</w:t>
      </w:r>
      <w:r w:rsidR="00255D67">
        <w:rPr>
          <w:rFonts w:ascii="info" w:hAnsi="info" w:cs="Times New Roman"/>
          <w:bCs/>
          <w:sz w:val="32"/>
          <w:szCs w:val="28"/>
          <w:bdr w:val="none" w:sz="0" w:space="0" w:color="auto" w:frame="1"/>
          <w:lang w:eastAsia="fr-C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5F629E2E" w14:textId="7D5A3F05" w:rsidR="00300F74" w:rsidRDefault="00255D67" w:rsidP="00751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sz w:val="19"/>
          <w:szCs w:val="19"/>
        </w:rPr>
      </w:pPr>
      <w:r w:rsidRPr="00255D67">
        <w:rPr>
          <w:rFonts w:ascii="info" w:hAnsi="info"/>
          <w:bCs/>
          <w:sz w:val="32"/>
          <w:szCs w:val="28"/>
          <w:bdr w:val="none" w:sz="0" w:space="0" w:color="auto" w:frame="1"/>
          <w:lang w:eastAsia="fr-C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Fonds amassés pour le Cimetière de Chartierville</w:t>
      </w:r>
    </w:p>
    <w:p w14:paraId="7303D9B7" w14:textId="73650256" w:rsidR="00300F74" w:rsidRDefault="00300F74" w:rsidP="00751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19"/>
          <w:szCs w:val="19"/>
        </w:rPr>
      </w:pPr>
    </w:p>
    <w:p w14:paraId="7E2AA5E1" w14:textId="05179090" w:rsidR="00300F74" w:rsidRPr="005071AA" w:rsidRDefault="00255D67" w:rsidP="001C6612">
      <w:pPr>
        <w:autoSpaceDE w:val="0"/>
        <w:autoSpaceDN w:val="0"/>
        <w:adjustRightInd w:val="0"/>
        <w:jc w:val="center"/>
        <w:rPr>
          <w:sz w:val="19"/>
          <w:szCs w:val="19"/>
        </w:rPr>
      </w:pPr>
      <w:r>
        <w:rPr>
          <w:noProof/>
          <w:sz w:val="19"/>
          <w:szCs w:val="19"/>
        </w:rPr>
        <w:drawing>
          <wp:anchor distT="0" distB="0" distL="114300" distR="114300" simplePos="0" relativeHeight="251662336" behindDoc="1" locked="0" layoutInCell="1" allowOverlap="1" wp14:anchorId="146F0025" wp14:editId="7F7EA76E">
            <wp:simplePos x="0" y="0"/>
            <wp:positionH relativeFrom="column">
              <wp:posOffset>326073</wp:posOffset>
            </wp:positionH>
            <wp:positionV relativeFrom="paragraph">
              <wp:posOffset>130964</wp:posOffset>
            </wp:positionV>
            <wp:extent cx="6419850" cy="5021333"/>
            <wp:effectExtent l="0" t="0" r="0" b="825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879" cy="504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00F74" w:rsidRPr="005071AA" w:rsidSect="008905E8">
      <w:pgSz w:w="12240" w:h="20160" w:code="5"/>
      <w:pgMar w:top="238" w:right="618" w:bottom="43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EFE28" w14:textId="77777777" w:rsidR="00FC31A9" w:rsidRDefault="00FC31A9">
      <w:r>
        <w:separator/>
      </w:r>
    </w:p>
  </w:endnote>
  <w:endnote w:type="continuationSeparator" w:id="0">
    <w:p w14:paraId="1108FE88" w14:textId="77777777" w:rsidR="00FC31A9" w:rsidRDefault="00FC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inf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7051F" w14:textId="77777777" w:rsidR="00FC31A9" w:rsidRDefault="00FC31A9">
      <w:r>
        <w:separator/>
      </w:r>
    </w:p>
  </w:footnote>
  <w:footnote w:type="continuationSeparator" w:id="0">
    <w:p w14:paraId="7970ED57" w14:textId="77777777" w:rsidR="00FC31A9" w:rsidRDefault="00FC3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B5767"/>
    <w:multiLevelType w:val="hybridMultilevel"/>
    <w:tmpl w:val="6E20619C"/>
    <w:lvl w:ilvl="0" w:tplc="C82E3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444BA"/>
    <w:multiLevelType w:val="hybridMultilevel"/>
    <w:tmpl w:val="AD562EE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16BEE"/>
    <w:multiLevelType w:val="hybridMultilevel"/>
    <w:tmpl w:val="A61AB55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C70B8"/>
    <w:multiLevelType w:val="hybridMultilevel"/>
    <w:tmpl w:val="0A6AFE3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641E5"/>
    <w:multiLevelType w:val="hybridMultilevel"/>
    <w:tmpl w:val="4A6A504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D0D19"/>
    <w:multiLevelType w:val="hybridMultilevel"/>
    <w:tmpl w:val="71C0316C"/>
    <w:lvl w:ilvl="0" w:tplc="49EE8E52">
      <w:start w:val="288"/>
      <w:numFmt w:val="bullet"/>
      <w:lvlText w:val="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02DF9"/>
    <w:multiLevelType w:val="hybridMultilevel"/>
    <w:tmpl w:val="D622947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3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E5"/>
    <w:rsid w:val="0002052D"/>
    <w:rsid w:val="000210E8"/>
    <w:rsid w:val="00024A6B"/>
    <w:rsid w:val="0004106B"/>
    <w:rsid w:val="0004417A"/>
    <w:rsid w:val="00085C89"/>
    <w:rsid w:val="00093B9F"/>
    <w:rsid w:val="00096229"/>
    <w:rsid w:val="000C5E7A"/>
    <w:rsid w:val="000E5A1E"/>
    <w:rsid w:val="000F52FE"/>
    <w:rsid w:val="000F68EF"/>
    <w:rsid w:val="00113BB4"/>
    <w:rsid w:val="00117476"/>
    <w:rsid w:val="00122E82"/>
    <w:rsid w:val="00127628"/>
    <w:rsid w:val="00151AAE"/>
    <w:rsid w:val="00156B22"/>
    <w:rsid w:val="001706DE"/>
    <w:rsid w:val="00174E97"/>
    <w:rsid w:val="0018317C"/>
    <w:rsid w:val="00184184"/>
    <w:rsid w:val="0018531F"/>
    <w:rsid w:val="00196405"/>
    <w:rsid w:val="00197446"/>
    <w:rsid w:val="001A2E86"/>
    <w:rsid w:val="001A3E46"/>
    <w:rsid w:val="001A4973"/>
    <w:rsid w:val="001A5238"/>
    <w:rsid w:val="001C1F8A"/>
    <w:rsid w:val="001C6612"/>
    <w:rsid w:val="001C7419"/>
    <w:rsid w:val="001C7D4A"/>
    <w:rsid w:val="001D0BC2"/>
    <w:rsid w:val="001F0A5A"/>
    <w:rsid w:val="002047B5"/>
    <w:rsid w:val="00204969"/>
    <w:rsid w:val="002424E5"/>
    <w:rsid w:val="00255D67"/>
    <w:rsid w:val="00270640"/>
    <w:rsid w:val="00280655"/>
    <w:rsid w:val="00285A1A"/>
    <w:rsid w:val="002A0726"/>
    <w:rsid w:val="002C2D21"/>
    <w:rsid w:val="002E4DF6"/>
    <w:rsid w:val="002F4758"/>
    <w:rsid w:val="00300F74"/>
    <w:rsid w:val="00305EEF"/>
    <w:rsid w:val="00312B5A"/>
    <w:rsid w:val="003140D7"/>
    <w:rsid w:val="00325160"/>
    <w:rsid w:val="00332275"/>
    <w:rsid w:val="003473E4"/>
    <w:rsid w:val="00350479"/>
    <w:rsid w:val="00356167"/>
    <w:rsid w:val="00387D74"/>
    <w:rsid w:val="0039501F"/>
    <w:rsid w:val="003B6DB7"/>
    <w:rsid w:val="003D1F62"/>
    <w:rsid w:val="003D2468"/>
    <w:rsid w:val="003D3B50"/>
    <w:rsid w:val="003D6DA6"/>
    <w:rsid w:val="003E0663"/>
    <w:rsid w:val="003F4953"/>
    <w:rsid w:val="004037CC"/>
    <w:rsid w:val="0041538D"/>
    <w:rsid w:val="00416E81"/>
    <w:rsid w:val="00436363"/>
    <w:rsid w:val="00436DB2"/>
    <w:rsid w:val="0045220C"/>
    <w:rsid w:val="0047053D"/>
    <w:rsid w:val="00473899"/>
    <w:rsid w:val="00482B0D"/>
    <w:rsid w:val="004871AC"/>
    <w:rsid w:val="0049193D"/>
    <w:rsid w:val="00496845"/>
    <w:rsid w:val="004A641E"/>
    <w:rsid w:val="004B4D64"/>
    <w:rsid w:val="004B5580"/>
    <w:rsid w:val="004E308F"/>
    <w:rsid w:val="004F7201"/>
    <w:rsid w:val="005071AA"/>
    <w:rsid w:val="00516A3F"/>
    <w:rsid w:val="00523FC3"/>
    <w:rsid w:val="005260B6"/>
    <w:rsid w:val="005341B3"/>
    <w:rsid w:val="005771E4"/>
    <w:rsid w:val="00587F17"/>
    <w:rsid w:val="005A118B"/>
    <w:rsid w:val="005C1220"/>
    <w:rsid w:val="005C6DA2"/>
    <w:rsid w:val="005D4ADC"/>
    <w:rsid w:val="005E36AA"/>
    <w:rsid w:val="005F168F"/>
    <w:rsid w:val="00602244"/>
    <w:rsid w:val="00602B16"/>
    <w:rsid w:val="006463ED"/>
    <w:rsid w:val="0067455C"/>
    <w:rsid w:val="006803F6"/>
    <w:rsid w:val="00680691"/>
    <w:rsid w:val="0069498C"/>
    <w:rsid w:val="00694B7B"/>
    <w:rsid w:val="006A490F"/>
    <w:rsid w:val="006C767F"/>
    <w:rsid w:val="006E718E"/>
    <w:rsid w:val="00710C31"/>
    <w:rsid w:val="007503F1"/>
    <w:rsid w:val="00751FCC"/>
    <w:rsid w:val="00760E74"/>
    <w:rsid w:val="00783DC2"/>
    <w:rsid w:val="007B2560"/>
    <w:rsid w:val="007B4C53"/>
    <w:rsid w:val="007B68D0"/>
    <w:rsid w:val="007B6FE6"/>
    <w:rsid w:val="007C1277"/>
    <w:rsid w:val="007D7154"/>
    <w:rsid w:val="007D71D3"/>
    <w:rsid w:val="007F1FF0"/>
    <w:rsid w:val="00846F8A"/>
    <w:rsid w:val="00862D04"/>
    <w:rsid w:val="0088083A"/>
    <w:rsid w:val="008847C8"/>
    <w:rsid w:val="008868E5"/>
    <w:rsid w:val="008905E8"/>
    <w:rsid w:val="00892B8F"/>
    <w:rsid w:val="008A6628"/>
    <w:rsid w:val="008D39BA"/>
    <w:rsid w:val="008F07E1"/>
    <w:rsid w:val="008F0E36"/>
    <w:rsid w:val="00901148"/>
    <w:rsid w:val="00907C26"/>
    <w:rsid w:val="009131B3"/>
    <w:rsid w:val="009173D4"/>
    <w:rsid w:val="009224D0"/>
    <w:rsid w:val="00960590"/>
    <w:rsid w:val="00975670"/>
    <w:rsid w:val="009831D8"/>
    <w:rsid w:val="009D306E"/>
    <w:rsid w:val="00A04097"/>
    <w:rsid w:val="00A04646"/>
    <w:rsid w:val="00A2771D"/>
    <w:rsid w:val="00A30FA5"/>
    <w:rsid w:val="00A311D5"/>
    <w:rsid w:val="00A42585"/>
    <w:rsid w:val="00A4404D"/>
    <w:rsid w:val="00A5062C"/>
    <w:rsid w:val="00A97BFB"/>
    <w:rsid w:val="00AC45D5"/>
    <w:rsid w:val="00AC6EFC"/>
    <w:rsid w:val="00AD3A66"/>
    <w:rsid w:val="00AE6B05"/>
    <w:rsid w:val="00AE7763"/>
    <w:rsid w:val="00AF5014"/>
    <w:rsid w:val="00B038BC"/>
    <w:rsid w:val="00B07E0E"/>
    <w:rsid w:val="00B3164C"/>
    <w:rsid w:val="00B434BD"/>
    <w:rsid w:val="00B50F9E"/>
    <w:rsid w:val="00B52BBB"/>
    <w:rsid w:val="00B6089B"/>
    <w:rsid w:val="00B641BA"/>
    <w:rsid w:val="00B64A5A"/>
    <w:rsid w:val="00B8278E"/>
    <w:rsid w:val="00B9192A"/>
    <w:rsid w:val="00B95952"/>
    <w:rsid w:val="00BC3AE9"/>
    <w:rsid w:val="00BC65F1"/>
    <w:rsid w:val="00BD5B54"/>
    <w:rsid w:val="00BE2635"/>
    <w:rsid w:val="00C15815"/>
    <w:rsid w:val="00C2202E"/>
    <w:rsid w:val="00C44DCC"/>
    <w:rsid w:val="00C61266"/>
    <w:rsid w:val="00C66930"/>
    <w:rsid w:val="00CB72D4"/>
    <w:rsid w:val="00CD7214"/>
    <w:rsid w:val="00CE49F0"/>
    <w:rsid w:val="00D00D57"/>
    <w:rsid w:val="00D036B0"/>
    <w:rsid w:val="00D10EF4"/>
    <w:rsid w:val="00D1772B"/>
    <w:rsid w:val="00D222A5"/>
    <w:rsid w:val="00D2316E"/>
    <w:rsid w:val="00D263D4"/>
    <w:rsid w:val="00D3246E"/>
    <w:rsid w:val="00D40BB1"/>
    <w:rsid w:val="00D47E01"/>
    <w:rsid w:val="00D552A7"/>
    <w:rsid w:val="00D6517A"/>
    <w:rsid w:val="00D85B19"/>
    <w:rsid w:val="00D96C86"/>
    <w:rsid w:val="00D97AFC"/>
    <w:rsid w:val="00DD245D"/>
    <w:rsid w:val="00DF5CDF"/>
    <w:rsid w:val="00E06E09"/>
    <w:rsid w:val="00E1206D"/>
    <w:rsid w:val="00E24C80"/>
    <w:rsid w:val="00E3355A"/>
    <w:rsid w:val="00E4026E"/>
    <w:rsid w:val="00E45594"/>
    <w:rsid w:val="00E62085"/>
    <w:rsid w:val="00E7327F"/>
    <w:rsid w:val="00E75559"/>
    <w:rsid w:val="00E7792C"/>
    <w:rsid w:val="00E8086F"/>
    <w:rsid w:val="00E8152B"/>
    <w:rsid w:val="00E85FCA"/>
    <w:rsid w:val="00E86522"/>
    <w:rsid w:val="00E9596B"/>
    <w:rsid w:val="00EB5034"/>
    <w:rsid w:val="00EC3EC4"/>
    <w:rsid w:val="00EC3F36"/>
    <w:rsid w:val="00ED268C"/>
    <w:rsid w:val="00EF4AB8"/>
    <w:rsid w:val="00F0067F"/>
    <w:rsid w:val="00F2472A"/>
    <w:rsid w:val="00F26306"/>
    <w:rsid w:val="00F408AD"/>
    <w:rsid w:val="00F41B3F"/>
    <w:rsid w:val="00F51210"/>
    <w:rsid w:val="00F67D7E"/>
    <w:rsid w:val="00F700A2"/>
    <w:rsid w:val="00F70329"/>
    <w:rsid w:val="00F71EF3"/>
    <w:rsid w:val="00F8060C"/>
    <w:rsid w:val="00FA0A79"/>
    <w:rsid w:val="00FC1C38"/>
    <w:rsid w:val="00FC31A9"/>
    <w:rsid w:val="00FD2EE7"/>
    <w:rsid w:val="00FD4C8E"/>
    <w:rsid w:val="00FD60BB"/>
    <w:rsid w:val="00FD7183"/>
    <w:rsid w:val="00FD7A64"/>
    <w:rsid w:val="00FE7FED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B44C48F"/>
  <w15:chartTrackingRefBased/>
  <w15:docId w15:val="{9E8EAFBA-C997-4ECA-9F09-165CD604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cs="Times New Roman"/>
      <w:sz w:val="30"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cs="Times New Roman"/>
      <w:sz w:val="30"/>
      <w:szCs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6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0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i/>
      <w:sz w:val="20"/>
    </w:rPr>
  </w:style>
  <w:style w:type="paragraph" w:styleId="Corpsdetexte">
    <w:name w:val="Body Text"/>
    <w:basedOn w:val="Normal"/>
    <w:link w:val="CorpsdetexteCar"/>
    <w:pPr>
      <w:jc w:val="both"/>
    </w:pPr>
  </w:style>
  <w:style w:type="paragraph" w:styleId="Corpsdetexte2">
    <w:name w:val="Body Text 2"/>
    <w:basedOn w:val="Normal"/>
    <w:link w:val="Corpsdetexte2Car"/>
    <w:pPr>
      <w:jc w:val="both"/>
    </w:pPr>
    <w:rPr>
      <w:sz w:val="20"/>
    </w:rPr>
  </w:style>
  <w:style w:type="paragraph" w:styleId="Corpsdetexte3">
    <w:name w:val="Body Text 3"/>
    <w:basedOn w:val="Normal"/>
    <w:rPr>
      <w:b/>
      <w:bCs/>
    </w:rPr>
  </w:style>
  <w:style w:type="paragraph" w:styleId="Textedebulles">
    <w:name w:val="Balloon Text"/>
    <w:basedOn w:val="Normal"/>
    <w:semiHidden/>
    <w:rsid w:val="00E7792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E36AA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5E36A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rsid w:val="004F7201"/>
    <w:rPr>
      <w:rFonts w:ascii="Arial" w:hAnsi="Arial" w:cs="Arial"/>
      <w:sz w:val="22"/>
      <w:szCs w:val="24"/>
      <w:lang w:eastAsia="fr-FR"/>
    </w:rPr>
  </w:style>
  <w:style w:type="character" w:customStyle="1" w:styleId="Textedelespacerserv">
    <w:name w:val="Texte de l’espace réservé"/>
    <w:uiPriority w:val="99"/>
    <w:semiHidden/>
    <w:rsid w:val="00EB5034"/>
    <w:rPr>
      <w:color w:val="808080"/>
    </w:rPr>
  </w:style>
  <w:style w:type="character" w:customStyle="1" w:styleId="Corpsdetexte2Car">
    <w:name w:val="Corps de texte 2 Car"/>
    <w:link w:val="Corpsdetexte2"/>
    <w:rsid w:val="00EF4AB8"/>
    <w:rPr>
      <w:rFonts w:ascii="Arial" w:hAnsi="Arial" w:cs="Arial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083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itationintenseCar">
    <w:name w:val="Citation intense Car"/>
    <w:link w:val="Citationintense"/>
    <w:uiPriority w:val="30"/>
    <w:rsid w:val="0088083A"/>
    <w:rPr>
      <w:rFonts w:ascii="Arial" w:hAnsi="Arial" w:cs="Arial"/>
      <w:i/>
      <w:iCs/>
      <w:color w:val="4472C4"/>
      <w:sz w:val="22"/>
      <w:szCs w:val="24"/>
      <w:lang w:eastAsia="fr-FR"/>
    </w:rPr>
  </w:style>
  <w:style w:type="character" w:customStyle="1" w:styleId="CorpsdetexteCar">
    <w:name w:val="Corps de texte Car"/>
    <w:link w:val="Corpsdetexte"/>
    <w:rsid w:val="005341B3"/>
    <w:rPr>
      <w:rFonts w:ascii="Arial" w:hAnsi="Arial" w:cs="Arial"/>
      <w:sz w:val="22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85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Jaune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543AC-2F42-4569-BB05-A9CF7C00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</TotalTime>
  <Pages>2</Pages>
  <Words>528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Municipalité de Chartierville</vt:lpstr>
    </vt:vector>
  </TitlesOfParts>
  <Company>Chartierville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Municipalité de Chartierville</dc:title>
  <dc:subject/>
  <dc:creator>Municipalite</dc:creator>
  <cp:keywords/>
  <cp:lastModifiedBy>Chartierville</cp:lastModifiedBy>
  <cp:revision>14</cp:revision>
  <cp:lastPrinted>2024-04-25T18:56:00Z</cp:lastPrinted>
  <dcterms:created xsi:type="dcterms:W3CDTF">2024-04-22T17:30:00Z</dcterms:created>
  <dcterms:modified xsi:type="dcterms:W3CDTF">2024-04-25T18:58:00Z</dcterms:modified>
</cp:coreProperties>
</file>